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168" w:rsidRPr="001A1710" w:rsidRDefault="00EE2168" w:rsidP="00EE216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A1710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1A1710">
        <w:rPr>
          <w:rFonts w:ascii="Times New Roman" w:hAnsi="Times New Roman"/>
          <w:b/>
          <w:sz w:val="24"/>
          <w:szCs w:val="24"/>
        </w:rPr>
        <w:t>Аннотация к рабочей программе музыкального руководителя</w:t>
      </w:r>
    </w:p>
    <w:p w:rsidR="001A1710" w:rsidRDefault="001A1710" w:rsidP="00EE216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A1710" w:rsidRPr="001A1710" w:rsidRDefault="00834610" w:rsidP="001A1710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</w:t>
      </w:r>
      <w:r w:rsidR="001A1710"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Музыкальный руководитель в своей деятельности отводит приоритетное место вопросам воспитания личности ребенка средствами музыки, а задачи развития музыкальных способностей будут решены при условии профессиональной организации педагогического процесса, готовности к реализации программных принципов, требований и содержания.</w:t>
      </w:r>
    </w:p>
    <w:p w:rsidR="001A1710" w:rsidRPr="001A1710" w:rsidRDefault="00834610" w:rsidP="001A1710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</w:t>
      </w:r>
      <w:r w:rsidR="001A1710"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Основная направленность  музыкальной деятельности – приобщить детей к радости творчества, привить им на всю жизнь способность и стремление получать удовольствие от встречи с настоящим искусством, воспитать у них вкус, потребность в эстетическом наслаждении.</w:t>
      </w:r>
    </w:p>
    <w:p w:rsidR="001A1710" w:rsidRPr="001A1710" w:rsidRDefault="00834610" w:rsidP="001A1710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</w:t>
      </w:r>
      <w:r w:rsidR="001A1710"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Музыкальное воспитание в ДОУ осуществляется на основе образовательной программы дошкольного образовательного учреждения.</w:t>
      </w:r>
    </w:p>
    <w:p w:rsidR="001A1710" w:rsidRPr="001A1710" w:rsidRDefault="00834610" w:rsidP="001A1710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    </w:t>
      </w:r>
      <w:r w:rsidR="001A1710"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 В основу музыкальной деятельности положен </w:t>
      </w:r>
      <w:proofErr w:type="spellStart"/>
      <w:r w:rsidR="001A1710"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полихудожественный</w:t>
      </w:r>
      <w:proofErr w:type="spellEnd"/>
      <w:r w:rsidR="001A1710"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подход, основанный на интеграции разных видов музыкальной деятельности: исполнительство, ритмика, музыкально-театрализованная деятельность - что способствует сохранению</w:t>
      </w:r>
    </w:p>
    <w:p w:rsidR="001A1710" w:rsidRPr="001A1710" w:rsidRDefault="001A1710" w:rsidP="001A1710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целостности восприятия, позволяет оптимизировать и активизировать музыкальное развитие ребенка.</w:t>
      </w:r>
    </w:p>
    <w:p w:rsidR="001A1710" w:rsidRPr="001A1710" w:rsidRDefault="001A1710" w:rsidP="001A1710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Музыкальная деятельность соответствует ФГОС </w:t>
      </w:r>
      <w:proofErr w:type="gramStart"/>
      <w:r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ДО</w:t>
      </w:r>
      <w:proofErr w:type="gramEnd"/>
      <w:r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  и включает в себя следующие разделы:</w:t>
      </w:r>
    </w:p>
    <w:p w:rsidR="001A1710" w:rsidRPr="001A1710" w:rsidRDefault="001A1710" w:rsidP="001A1710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«Слушание»;</w:t>
      </w:r>
    </w:p>
    <w:p w:rsidR="001A1710" w:rsidRPr="001A1710" w:rsidRDefault="001A1710" w:rsidP="001A1710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«Пение»;</w:t>
      </w:r>
    </w:p>
    <w:p w:rsidR="001A1710" w:rsidRPr="001A1710" w:rsidRDefault="001A1710" w:rsidP="001A1710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«Музыкально-ритмические движения и игровое творчество»;</w:t>
      </w:r>
    </w:p>
    <w:p w:rsidR="001A1710" w:rsidRPr="001A1710" w:rsidRDefault="001A1710" w:rsidP="001A1710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- «Игра на детских музыкальных инструментах».</w:t>
      </w:r>
    </w:p>
    <w:p w:rsidR="001A1710" w:rsidRPr="001A1710" w:rsidRDefault="00834610" w:rsidP="001A1710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</w:t>
      </w:r>
      <w:r w:rsidR="001A1710" w:rsidRPr="001A17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Цель</w:t>
      </w:r>
      <w:r w:rsidR="001A1710"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 Игровое, творческое развитие личностного потенциала ребенка, его природной музыкальности, развитие способности к творческому самовыражению как условие его радостного бытия и дальнейшей успешной самореализации в жизни.</w:t>
      </w:r>
    </w:p>
    <w:p w:rsidR="001A1710" w:rsidRPr="001A1710" w:rsidRDefault="00834610" w:rsidP="001A1710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</w:t>
      </w:r>
      <w:r w:rsidR="001A1710" w:rsidRPr="001A17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Задачи</w:t>
      </w:r>
      <w:r w:rsidR="001A1710"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:</w:t>
      </w:r>
    </w:p>
    <w:p w:rsidR="001A1710" w:rsidRPr="001A1710" w:rsidRDefault="001A1710" w:rsidP="001A1710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         приобщение к музыкальному искусству через разностороннюю музыкально – творческую деятельность в синкретических формах (НРК, УМК, классическая музыка зарубежных и русских композиторов, детская современная музыка);</w:t>
      </w:r>
    </w:p>
    <w:p w:rsidR="001A1710" w:rsidRPr="001A1710" w:rsidRDefault="001A1710" w:rsidP="001A1710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         воспитание интереса и любви к музыке;   </w:t>
      </w:r>
    </w:p>
    <w:p w:rsidR="001A1710" w:rsidRPr="001A1710" w:rsidRDefault="001A1710" w:rsidP="001A1710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         развитие эмоциональной сферы;</w:t>
      </w:r>
    </w:p>
    <w:p w:rsidR="001A1710" w:rsidRPr="001A1710" w:rsidRDefault="001A1710" w:rsidP="001A1710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         развитие внутренних психических процессов: внимания, памяти, мышления;</w:t>
      </w:r>
    </w:p>
    <w:p w:rsidR="001A1710" w:rsidRPr="001A1710" w:rsidRDefault="001A1710" w:rsidP="001A1710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         развитие творческих способностей, воображения и фантазии;</w:t>
      </w:r>
    </w:p>
    <w:p w:rsidR="001A1710" w:rsidRPr="001A1710" w:rsidRDefault="001A1710" w:rsidP="001A1710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•         развитие нравственно – коммуникативных качеств личности: способности к сопереживанию, ответственности, толерантности и </w:t>
      </w:r>
      <w:proofErr w:type="spellStart"/>
      <w:r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др</w:t>
      </w:r>
      <w:proofErr w:type="spellEnd"/>
      <w:r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;</w:t>
      </w:r>
    </w:p>
    <w:p w:rsidR="001A1710" w:rsidRPr="001A1710" w:rsidRDefault="001A1710" w:rsidP="001A1710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•         развитие музыкальных способностей детей в основных видах музыкальной деятельности;   </w:t>
      </w:r>
    </w:p>
    <w:p w:rsidR="001A1710" w:rsidRPr="001A1710" w:rsidRDefault="001A1710" w:rsidP="001A1710">
      <w:pPr>
        <w:spacing w:after="0" w:line="276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•         формирование интереса к произведениям устного творчества татарского народа и народов Поволжья (песенки, </w:t>
      </w:r>
      <w:proofErr w:type="spellStart"/>
      <w:r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потешки</w:t>
      </w:r>
      <w:proofErr w:type="spellEnd"/>
      <w:r w:rsidRPr="001A1710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прибаутки, пальчиковые игры), обогащать чувства и речь ребенка (УМК).</w:t>
      </w:r>
    </w:p>
    <w:p w:rsidR="00EE2168" w:rsidRPr="00834610" w:rsidRDefault="00EE2168" w:rsidP="00834610">
      <w:pPr>
        <w:pStyle w:val="a3"/>
        <w:spacing w:before="0" w:beforeAutospacing="0" w:after="40" w:afterAutospacing="0"/>
        <w:ind w:right="567"/>
        <w:jc w:val="both"/>
        <w:rPr>
          <w:b/>
        </w:rPr>
      </w:pPr>
      <w:r w:rsidRPr="00834610">
        <w:rPr>
          <w:b/>
        </w:rPr>
        <w:t>Образовательная область «Художественно-эстетическое развитие»</w:t>
      </w:r>
    </w:p>
    <w:p w:rsidR="00EE2168" w:rsidRPr="00834610" w:rsidRDefault="00EE2168" w:rsidP="00EE2168">
      <w:pPr>
        <w:spacing w:after="40" w:line="240" w:lineRule="auto"/>
        <w:ind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610">
        <w:rPr>
          <w:rFonts w:ascii="Times New Roman" w:hAnsi="Times New Roman" w:cs="Times New Roman"/>
          <w:b/>
          <w:sz w:val="24"/>
          <w:szCs w:val="24"/>
        </w:rPr>
        <w:t>Цель:</w:t>
      </w:r>
      <w:r w:rsidRPr="008346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E2168" w:rsidRPr="00834610" w:rsidRDefault="00EE2168" w:rsidP="00EE2168">
      <w:pPr>
        <w:spacing w:after="40" w:line="240" w:lineRule="auto"/>
        <w:ind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610">
        <w:rPr>
          <w:rFonts w:ascii="Times New Roman" w:hAnsi="Times New Roman" w:cs="Times New Roman"/>
          <w:sz w:val="24"/>
          <w:szCs w:val="24"/>
        </w:rPr>
        <w:t xml:space="preserve"> Достижение целей формирования интереса к эстетической стороне окружающей действительности, удовлетворение потребности детей в самовыражении.</w:t>
      </w:r>
    </w:p>
    <w:p w:rsidR="00EE2168" w:rsidRPr="00834610" w:rsidRDefault="00EE2168" w:rsidP="00EE2168">
      <w:pPr>
        <w:spacing w:after="40" w:line="240" w:lineRule="auto"/>
        <w:ind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610">
        <w:rPr>
          <w:rFonts w:ascii="Times New Roman" w:hAnsi="Times New Roman" w:cs="Times New Roman"/>
          <w:sz w:val="24"/>
          <w:szCs w:val="24"/>
        </w:rPr>
        <w:lastRenderedPageBreak/>
        <w:t>Воспитание художественных способностей детей, главной из которых является эмоциональная отзывчивость на средства художественной выразительности, свойственные разным видам искусства</w:t>
      </w:r>
    </w:p>
    <w:p w:rsidR="00EE2168" w:rsidRPr="00834610" w:rsidRDefault="00EE2168" w:rsidP="00EE2168">
      <w:pPr>
        <w:spacing w:after="40" w:line="240" w:lineRule="auto"/>
        <w:ind w:right="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4610">
        <w:rPr>
          <w:rFonts w:ascii="Times New Roman" w:hAnsi="Times New Roman" w:cs="Times New Roman"/>
          <w:b/>
          <w:sz w:val="24"/>
          <w:szCs w:val="24"/>
        </w:rPr>
        <w:t>Задачи художественно – эстетического развития в ФГОС ДО:</w:t>
      </w:r>
    </w:p>
    <w:p w:rsidR="00EE2168" w:rsidRPr="00834610" w:rsidRDefault="00EE2168" w:rsidP="00EE2168">
      <w:pPr>
        <w:numPr>
          <w:ilvl w:val="0"/>
          <w:numId w:val="1"/>
        </w:numPr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610">
        <w:rPr>
          <w:rFonts w:ascii="Times New Roman" w:hAnsi="Times New Roman" w:cs="Times New Roman"/>
          <w:sz w:val="24"/>
          <w:szCs w:val="24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природы.</w:t>
      </w:r>
    </w:p>
    <w:p w:rsidR="00EE2168" w:rsidRPr="00834610" w:rsidRDefault="00EE2168" w:rsidP="00EE2168">
      <w:pPr>
        <w:pStyle w:val="a3"/>
        <w:numPr>
          <w:ilvl w:val="0"/>
          <w:numId w:val="1"/>
        </w:numPr>
        <w:spacing w:before="0" w:beforeAutospacing="0" w:after="40" w:afterAutospacing="0"/>
        <w:ind w:left="0" w:right="567" w:firstLine="709"/>
        <w:jc w:val="both"/>
      </w:pPr>
      <w:r w:rsidRPr="00834610">
        <w:t>Становление эстетического отношения к окружающему миру.</w:t>
      </w:r>
    </w:p>
    <w:p w:rsidR="00EE2168" w:rsidRPr="00834610" w:rsidRDefault="00EE2168" w:rsidP="00EE2168">
      <w:pPr>
        <w:pStyle w:val="a3"/>
        <w:numPr>
          <w:ilvl w:val="0"/>
          <w:numId w:val="1"/>
        </w:numPr>
        <w:spacing w:before="0" w:beforeAutospacing="0" w:after="40" w:afterAutospacing="0"/>
        <w:ind w:left="0" w:right="567" w:firstLine="709"/>
        <w:jc w:val="both"/>
      </w:pPr>
      <w:r w:rsidRPr="00834610">
        <w:t>Формирование элементарных представлений о видах искусства.</w:t>
      </w:r>
    </w:p>
    <w:p w:rsidR="00EE2168" w:rsidRPr="00834610" w:rsidRDefault="00EE2168" w:rsidP="00EE2168">
      <w:pPr>
        <w:pStyle w:val="a3"/>
        <w:numPr>
          <w:ilvl w:val="0"/>
          <w:numId w:val="1"/>
        </w:numPr>
        <w:spacing w:before="0" w:beforeAutospacing="0" w:after="40" w:afterAutospacing="0"/>
        <w:ind w:left="0" w:right="567" w:firstLine="709"/>
        <w:jc w:val="both"/>
      </w:pPr>
      <w:r w:rsidRPr="00834610">
        <w:t>Восприятие музыки, художественной литературы, фольклора.</w:t>
      </w:r>
    </w:p>
    <w:p w:rsidR="00EE2168" w:rsidRPr="00834610" w:rsidRDefault="00EE2168" w:rsidP="00EE2168">
      <w:pPr>
        <w:pStyle w:val="a3"/>
        <w:numPr>
          <w:ilvl w:val="0"/>
          <w:numId w:val="1"/>
        </w:numPr>
        <w:spacing w:before="0" w:beforeAutospacing="0" w:after="40" w:afterAutospacing="0"/>
        <w:ind w:left="0" w:right="567" w:firstLine="709"/>
        <w:jc w:val="both"/>
      </w:pPr>
      <w:r w:rsidRPr="00834610">
        <w:t>Стимулирование сопереживания персонажам художественных произведений.</w:t>
      </w:r>
    </w:p>
    <w:p w:rsidR="00EE2168" w:rsidRPr="00834610" w:rsidRDefault="00EE2168" w:rsidP="00EE2168">
      <w:pPr>
        <w:pStyle w:val="a3"/>
        <w:numPr>
          <w:ilvl w:val="0"/>
          <w:numId w:val="1"/>
        </w:numPr>
        <w:spacing w:before="0" w:beforeAutospacing="0" w:after="40" w:afterAutospacing="0"/>
        <w:ind w:left="0" w:right="567" w:firstLine="709"/>
        <w:jc w:val="both"/>
      </w:pPr>
      <w:r w:rsidRPr="00834610">
        <w:t>Реализация самостоятельной творческой деятельности детей (изобразительной, конструктивно-модельной, музыкальной и др.).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  <w:rPr>
          <w:b/>
        </w:rPr>
      </w:pPr>
      <w:r w:rsidRPr="00834610">
        <w:t xml:space="preserve">Направления </w:t>
      </w:r>
      <w:r w:rsidRPr="00834610">
        <w:rPr>
          <w:b/>
        </w:rPr>
        <w:t>художественно – эстетического развития: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-Музыкальное развитие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left="709" w:right="567"/>
        <w:jc w:val="both"/>
        <w:rPr>
          <w:b/>
          <w:bCs/>
        </w:rPr>
      </w:pPr>
      <w:r w:rsidRPr="00834610">
        <w:rPr>
          <w:b/>
          <w:bCs/>
        </w:rPr>
        <w:t>Образовательная деятельность в соответствии с образовательной областью «Художественно-эстетическое развитие»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rPr>
          <w:b/>
        </w:rPr>
        <w:t>Основные цели:</w:t>
      </w:r>
      <w:r w:rsidRPr="00834610">
        <w:t xml:space="preserve"> развитие музыкальности детей и их способности эмоционально воспринимать музыку.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  <w:rPr>
          <w:b/>
        </w:rPr>
      </w:pPr>
      <w:r w:rsidRPr="00834610">
        <w:rPr>
          <w:b/>
        </w:rPr>
        <w:t>Задачи: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1.Развитие музыкально-художественной деятельности.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2.Приобщение к музыкальному искусству.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3.Развитие воображения и творческой активности.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  <w:rPr>
          <w:b/>
        </w:rPr>
      </w:pPr>
      <w:r w:rsidRPr="00834610">
        <w:rPr>
          <w:b/>
        </w:rPr>
        <w:t>Направления образовательной работы: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1.Слушание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2.Пение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3.Музыкально-ритмические движения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4.Игра на детских музыкальных инструментах.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5.Развитие детского творчества (песенного, музыкально-игрового, танцевального).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  <w:rPr>
          <w:b/>
        </w:rPr>
      </w:pPr>
      <w:r w:rsidRPr="00834610">
        <w:rPr>
          <w:b/>
        </w:rPr>
        <w:t>Методы музыкального развития: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1.Наглядный: сопровождение музыкального ряда изобразительным, показ движений.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2.Словесный: беседы о различных музыкальных жанрах.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3.Словесно-слуховой: пение.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4.Слуховой: слушание музыки.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5.Игровой: музыкальные игры.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 xml:space="preserve">6.Практический: разучивание песен, танцев, воспроизведение мелодий. 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rPr>
          <w:b/>
          <w:bCs/>
        </w:rPr>
        <w:t>Содержание работы «Слушание»: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-ознакомление с музыкальными произведениями, их запоминание, накопление музыкальных впечатлений;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-развитие музыкальных способностей и навыков культурного слушания музыки;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-развитие способности различать характер песен, инструментальных пьес, средств их выразительности; формирование музыкального вкуса;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-развитие способности эмоционально воспринимать музыку.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rPr>
          <w:b/>
          <w:bCs/>
        </w:rPr>
        <w:t>Содержание работы «Пение»: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-формирование у детей певческих умений и навыков;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lastRenderedPageBreak/>
        <w:t>-обучение детей исполнению песен на занятиях и в быту, с помощью воспитателя и самостоятельно, с сопровождением и без сопровождения инструмента;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-развитие музыкального слуха, т.е. различение интонационно точного и неточного пения, звуков по высоте, длительности, слушание себя при пении и исправление своих ошибок;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-развитие певческого голоса, укрепление и расширение его диапазона.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rPr>
          <w:b/>
          <w:bCs/>
        </w:rPr>
        <w:t>Содержание работы «Музыкально-ритмические движения»: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-развитие музыкального восприятия, музыкально-ритмического чувства и в связи с этим ритмичности движений;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-обучение детей согласованию движений с характером музыкального произведения, наиболее яркими средствами музыкальной выразительности, развитие пространственных и временных ориентировок;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-обучение детей музыкально-ритмическим умениям и навыкам через игры, пляски и упражнения;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-развитие художественно-творческих способностей.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rPr>
          <w:b/>
          <w:bCs/>
        </w:rPr>
        <w:t>Содержание работы «Игра на детских музыкальных инструментах»: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-совершенствование эстетического восприятия и чувства ребенка;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-становление и развитие волевых качеств: выдержка, настойчивость, целеустремленность, усидчивость;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-развитие сосредоточенности, памяти, фантазии, творческих способностей, музыкального вкуса;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-знакомство с детскими музыкальными инструментами и обучение детей игре на них;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-развитие координации музыкального мышления и двигательных функций организма.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rPr>
          <w:b/>
          <w:bCs/>
        </w:rPr>
        <w:t>Содержание работы «Творчество»: песенное, музыкально-игровое, танцевальное; импровизация на детских музыкальных инструментах 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-развивать способность творческого воображения при восприятии музыки;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-способствовать активизации фантазии ребенка, стремлению к достижению самостоятельно поставленной задачи, к поискам форм для воплощения своего замысла;</w:t>
      </w:r>
    </w:p>
    <w:p w:rsidR="00EE2168" w:rsidRPr="00834610" w:rsidRDefault="00EE2168" w:rsidP="00EE2168">
      <w:pPr>
        <w:pStyle w:val="a3"/>
        <w:spacing w:before="0" w:beforeAutospacing="0" w:after="40" w:afterAutospacing="0"/>
        <w:ind w:right="567" w:firstLine="709"/>
        <w:jc w:val="both"/>
      </w:pPr>
      <w:r w:rsidRPr="00834610">
        <w:t>-развивать способность к песенному, музыкально-игровому, танцевальному творчеству, к импровизации на инструментах.</w:t>
      </w:r>
    </w:p>
    <w:p w:rsidR="00EE2168" w:rsidRPr="00834610" w:rsidRDefault="00EE2168" w:rsidP="00EE2168">
      <w:pPr>
        <w:pStyle w:val="a4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4610">
        <w:rPr>
          <w:rFonts w:ascii="Times New Roman" w:hAnsi="Times New Roman" w:cs="Times New Roman"/>
          <w:b/>
          <w:sz w:val="24"/>
          <w:szCs w:val="24"/>
        </w:rPr>
        <w:t>Учебно-методическое сопровождение</w:t>
      </w:r>
    </w:p>
    <w:p w:rsidR="00EE2168" w:rsidRPr="00834610" w:rsidRDefault="00EE2168" w:rsidP="00EE2168">
      <w:pPr>
        <w:pStyle w:val="a4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610">
        <w:rPr>
          <w:rFonts w:ascii="Times New Roman" w:hAnsi="Times New Roman" w:cs="Times New Roman"/>
          <w:sz w:val="24"/>
          <w:szCs w:val="24"/>
        </w:rPr>
        <w:t xml:space="preserve">- Программа </w:t>
      </w:r>
      <w:proofErr w:type="spellStart"/>
      <w:r w:rsidRPr="00834610">
        <w:rPr>
          <w:rFonts w:ascii="Times New Roman" w:hAnsi="Times New Roman" w:cs="Times New Roman"/>
          <w:sz w:val="24"/>
          <w:szCs w:val="24"/>
        </w:rPr>
        <w:t>Т.Э.Тютюнниковой</w:t>
      </w:r>
      <w:proofErr w:type="spellEnd"/>
      <w:r w:rsidRPr="00834610">
        <w:rPr>
          <w:rFonts w:ascii="Times New Roman" w:hAnsi="Times New Roman" w:cs="Times New Roman"/>
          <w:sz w:val="24"/>
          <w:szCs w:val="24"/>
        </w:rPr>
        <w:t xml:space="preserve"> «Учусь творить. Элементарное </w:t>
      </w:r>
      <w:proofErr w:type="spellStart"/>
      <w:r w:rsidRPr="00834610">
        <w:rPr>
          <w:rFonts w:ascii="Times New Roman" w:hAnsi="Times New Roman" w:cs="Times New Roman"/>
          <w:sz w:val="24"/>
          <w:szCs w:val="24"/>
        </w:rPr>
        <w:t>музицирование</w:t>
      </w:r>
      <w:proofErr w:type="spellEnd"/>
      <w:r w:rsidRPr="00834610">
        <w:rPr>
          <w:rFonts w:ascii="Times New Roman" w:hAnsi="Times New Roman" w:cs="Times New Roman"/>
          <w:sz w:val="24"/>
          <w:szCs w:val="24"/>
        </w:rPr>
        <w:t>: музыка, речь, движение» - сборники по всем видам деятельности и диски; М. 2005г.</w:t>
      </w:r>
    </w:p>
    <w:p w:rsidR="00EE2168" w:rsidRPr="00834610" w:rsidRDefault="00EE2168" w:rsidP="00EE2168">
      <w:pPr>
        <w:pStyle w:val="a4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610">
        <w:rPr>
          <w:rFonts w:ascii="Times New Roman" w:hAnsi="Times New Roman" w:cs="Times New Roman"/>
          <w:sz w:val="24"/>
          <w:szCs w:val="24"/>
        </w:rPr>
        <w:t>- И.Саитова «Музыка татарских композиторов в детском саду» -методическое пособие для музыкальных руководителей детских садов и диск с классической музыкой татарских композиторов; К., 2004г.</w:t>
      </w:r>
    </w:p>
    <w:p w:rsidR="00EE2168" w:rsidRPr="00834610" w:rsidRDefault="00EE2168" w:rsidP="00EE2168">
      <w:pPr>
        <w:pStyle w:val="a4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61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34610">
        <w:rPr>
          <w:rFonts w:ascii="Times New Roman" w:hAnsi="Times New Roman" w:cs="Times New Roman"/>
          <w:sz w:val="24"/>
          <w:szCs w:val="24"/>
        </w:rPr>
        <w:t>О.П.Радынова</w:t>
      </w:r>
      <w:proofErr w:type="spellEnd"/>
      <w:r w:rsidRPr="008346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34610">
        <w:rPr>
          <w:rFonts w:ascii="Times New Roman" w:hAnsi="Times New Roman" w:cs="Times New Roman"/>
          <w:sz w:val="24"/>
          <w:szCs w:val="24"/>
        </w:rPr>
        <w:t>А.И.Катинене</w:t>
      </w:r>
      <w:proofErr w:type="spellEnd"/>
      <w:r w:rsidRPr="008346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34610">
        <w:rPr>
          <w:rFonts w:ascii="Times New Roman" w:hAnsi="Times New Roman" w:cs="Times New Roman"/>
          <w:sz w:val="24"/>
          <w:szCs w:val="24"/>
        </w:rPr>
        <w:t>М.Л.Палавандишвили</w:t>
      </w:r>
      <w:proofErr w:type="spellEnd"/>
      <w:r w:rsidRPr="00834610">
        <w:rPr>
          <w:rFonts w:ascii="Times New Roman" w:hAnsi="Times New Roman" w:cs="Times New Roman"/>
          <w:sz w:val="24"/>
          <w:szCs w:val="24"/>
        </w:rPr>
        <w:t xml:space="preserve"> «Музыкальное воспитание дошкольников»; М., 1998г.</w:t>
      </w:r>
    </w:p>
    <w:p w:rsidR="00EE2168" w:rsidRPr="00834610" w:rsidRDefault="00EE2168" w:rsidP="00EE2168">
      <w:pPr>
        <w:pStyle w:val="a4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610">
        <w:rPr>
          <w:rFonts w:ascii="Times New Roman" w:hAnsi="Times New Roman" w:cs="Times New Roman"/>
          <w:sz w:val="24"/>
          <w:szCs w:val="24"/>
        </w:rPr>
        <w:t>- Сборники «Музыка в детском саду» по всем возрастам детей. Составители Н.Ветлугина, И.Дзержинская, Л.Комиссарова; М., 1987г.</w:t>
      </w:r>
    </w:p>
    <w:p w:rsidR="00EE2168" w:rsidRPr="00834610" w:rsidRDefault="00EE2168" w:rsidP="00EE2168">
      <w:pPr>
        <w:pStyle w:val="a4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610">
        <w:rPr>
          <w:rFonts w:ascii="Times New Roman" w:hAnsi="Times New Roman" w:cs="Times New Roman"/>
          <w:sz w:val="24"/>
          <w:szCs w:val="24"/>
        </w:rPr>
        <w:t xml:space="preserve">- Сборники «Учите детей петь» - песни и упражнения для развития голоса детей разных возрастных групп. Составители Т.М.Орлова, </w:t>
      </w:r>
      <w:proofErr w:type="spellStart"/>
      <w:r w:rsidRPr="00834610">
        <w:rPr>
          <w:rFonts w:ascii="Times New Roman" w:hAnsi="Times New Roman" w:cs="Times New Roman"/>
          <w:sz w:val="24"/>
          <w:szCs w:val="24"/>
        </w:rPr>
        <w:t>С.И.Бекина</w:t>
      </w:r>
      <w:proofErr w:type="spellEnd"/>
      <w:r w:rsidRPr="00834610">
        <w:rPr>
          <w:rFonts w:ascii="Times New Roman" w:hAnsi="Times New Roman" w:cs="Times New Roman"/>
          <w:sz w:val="24"/>
          <w:szCs w:val="24"/>
        </w:rPr>
        <w:t xml:space="preserve">; М., 1987г. </w:t>
      </w:r>
    </w:p>
    <w:p w:rsidR="00EE2168" w:rsidRPr="00834610" w:rsidRDefault="00EE2168" w:rsidP="00EE2168">
      <w:pPr>
        <w:pStyle w:val="a4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610">
        <w:rPr>
          <w:rFonts w:ascii="Times New Roman" w:hAnsi="Times New Roman" w:cs="Times New Roman"/>
          <w:sz w:val="24"/>
          <w:szCs w:val="24"/>
        </w:rPr>
        <w:t xml:space="preserve">- Сборники «Музыка и движение» - упражнения, игры и пляска для детей разных возрастных групп. </w:t>
      </w:r>
    </w:p>
    <w:p w:rsidR="00EE2168" w:rsidRPr="00834610" w:rsidRDefault="00EE2168" w:rsidP="00EE2168">
      <w:pPr>
        <w:pStyle w:val="a4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610">
        <w:rPr>
          <w:rFonts w:ascii="Times New Roman" w:hAnsi="Times New Roman" w:cs="Times New Roman"/>
          <w:sz w:val="24"/>
          <w:szCs w:val="24"/>
        </w:rPr>
        <w:t xml:space="preserve">Составители </w:t>
      </w:r>
      <w:proofErr w:type="spellStart"/>
      <w:r w:rsidRPr="00834610">
        <w:rPr>
          <w:rFonts w:ascii="Times New Roman" w:hAnsi="Times New Roman" w:cs="Times New Roman"/>
          <w:sz w:val="24"/>
          <w:szCs w:val="24"/>
        </w:rPr>
        <w:t>С.И.Бекина</w:t>
      </w:r>
      <w:proofErr w:type="spellEnd"/>
      <w:r w:rsidRPr="00834610">
        <w:rPr>
          <w:rFonts w:ascii="Times New Roman" w:hAnsi="Times New Roman" w:cs="Times New Roman"/>
          <w:sz w:val="24"/>
          <w:szCs w:val="24"/>
        </w:rPr>
        <w:t>, Т.П.Ломова, Е.Н.Соковнина; М. , 1983г.</w:t>
      </w:r>
    </w:p>
    <w:p w:rsidR="00EE2168" w:rsidRPr="00834610" w:rsidRDefault="00EE2168" w:rsidP="00EE2168">
      <w:pPr>
        <w:pStyle w:val="a4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610">
        <w:rPr>
          <w:rFonts w:ascii="Times New Roman" w:hAnsi="Times New Roman" w:cs="Times New Roman"/>
          <w:sz w:val="24"/>
          <w:szCs w:val="24"/>
        </w:rPr>
        <w:t>- А.В.Перескоков и др., Песни для детского сада; М., 2007г.</w:t>
      </w:r>
    </w:p>
    <w:p w:rsidR="00EE2168" w:rsidRPr="00834610" w:rsidRDefault="00EE2168" w:rsidP="00EE2168">
      <w:pPr>
        <w:pStyle w:val="a4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610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834610">
        <w:rPr>
          <w:rFonts w:ascii="Times New Roman" w:hAnsi="Times New Roman" w:cs="Times New Roman"/>
          <w:sz w:val="24"/>
          <w:szCs w:val="24"/>
        </w:rPr>
        <w:t>З.Роот</w:t>
      </w:r>
      <w:proofErr w:type="spellEnd"/>
      <w:r w:rsidRPr="00834610">
        <w:rPr>
          <w:rFonts w:ascii="Times New Roman" w:hAnsi="Times New Roman" w:cs="Times New Roman"/>
          <w:sz w:val="24"/>
          <w:szCs w:val="24"/>
        </w:rPr>
        <w:t xml:space="preserve"> «Танцы с  нотами для детского сада»; М., 2006г.</w:t>
      </w:r>
    </w:p>
    <w:p w:rsidR="00EE2168" w:rsidRPr="00834610" w:rsidRDefault="00EE2168" w:rsidP="00EE2168">
      <w:pPr>
        <w:pStyle w:val="a4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610">
        <w:rPr>
          <w:rFonts w:ascii="Times New Roman" w:hAnsi="Times New Roman" w:cs="Times New Roman"/>
          <w:sz w:val="24"/>
          <w:szCs w:val="24"/>
        </w:rPr>
        <w:lastRenderedPageBreak/>
        <w:t>- «Весну привечаем, весело встречаем»-сценарии утренников и развлечений для дошкольников. Составители О.П.Власенко, Г.П.Попова; В.,2007г.</w:t>
      </w:r>
    </w:p>
    <w:p w:rsidR="00EE2168" w:rsidRPr="00834610" w:rsidRDefault="00EE2168" w:rsidP="00EE2168">
      <w:pPr>
        <w:pStyle w:val="a4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610">
        <w:rPr>
          <w:rFonts w:ascii="Times New Roman" w:hAnsi="Times New Roman" w:cs="Times New Roman"/>
          <w:sz w:val="24"/>
          <w:szCs w:val="24"/>
        </w:rPr>
        <w:t>- Т.А.Лунева «Сценарии праздников, тематических развлечений и утренников в ДОУ»; В., 2007г.</w:t>
      </w:r>
    </w:p>
    <w:p w:rsidR="00EE2168" w:rsidRPr="00834610" w:rsidRDefault="00EE2168" w:rsidP="00EE2168">
      <w:pPr>
        <w:pStyle w:val="a4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610">
        <w:rPr>
          <w:rFonts w:ascii="Times New Roman" w:hAnsi="Times New Roman" w:cs="Times New Roman"/>
          <w:sz w:val="24"/>
          <w:szCs w:val="24"/>
        </w:rPr>
        <w:t>- О.В.Ткачева «Сценарии праздников, развлечений и музыкальных занятий для детского сада»; С.-П., 2014г.</w:t>
      </w:r>
    </w:p>
    <w:p w:rsidR="00EE2168" w:rsidRPr="00834610" w:rsidRDefault="00EE2168" w:rsidP="00EE2168">
      <w:pPr>
        <w:pStyle w:val="a4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610">
        <w:rPr>
          <w:rFonts w:ascii="Times New Roman" w:hAnsi="Times New Roman" w:cs="Times New Roman"/>
          <w:sz w:val="24"/>
          <w:szCs w:val="24"/>
        </w:rPr>
        <w:t>- «</w:t>
      </w:r>
      <w:proofErr w:type="spellStart"/>
      <w:r w:rsidRPr="00834610">
        <w:rPr>
          <w:rFonts w:ascii="Times New Roman" w:hAnsi="Times New Roman" w:cs="Times New Roman"/>
          <w:sz w:val="24"/>
          <w:szCs w:val="24"/>
        </w:rPr>
        <w:t>Чэбэк-чэбэк</w:t>
      </w:r>
      <w:proofErr w:type="spellEnd"/>
      <w:r w:rsidRPr="008346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4610">
        <w:rPr>
          <w:rFonts w:ascii="Times New Roman" w:hAnsi="Times New Roman" w:cs="Times New Roman"/>
          <w:sz w:val="24"/>
          <w:szCs w:val="24"/>
        </w:rPr>
        <w:t>итэ</w:t>
      </w:r>
      <w:proofErr w:type="spellEnd"/>
      <w:r w:rsidRPr="008346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4610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834610">
        <w:rPr>
          <w:rFonts w:ascii="Times New Roman" w:hAnsi="Times New Roman" w:cs="Times New Roman"/>
          <w:sz w:val="24"/>
          <w:szCs w:val="24"/>
        </w:rPr>
        <w:t xml:space="preserve">» («Ладушки»). Составители З.Г.Ибрагимова, </w:t>
      </w:r>
      <w:proofErr w:type="spellStart"/>
      <w:r w:rsidRPr="00834610">
        <w:rPr>
          <w:rFonts w:ascii="Times New Roman" w:hAnsi="Times New Roman" w:cs="Times New Roman"/>
          <w:sz w:val="24"/>
          <w:szCs w:val="24"/>
        </w:rPr>
        <w:t>Г.Р.Гилязетдинова</w:t>
      </w:r>
      <w:proofErr w:type="spellEnd"/>
      <w:r w:rsidRPr="008346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34610">
        <w:rPr>
          <w:rFonts w:ascii="Times New Roman" w:hAnsi="Times New Roman" w:cs="Times New Roman"/>
          <w:sz w:val="24"/>
          <w:szCs w:val="24"/>
        </w:rPr>
        <w:t>Ф.З.Залялютдинова</w:t>
      </w:r>
      <w:proofErr w:type="spellEnd"/>
      <w:r w:rsidRPr="00834610">
        <w:rPr>
          <w:rFonts w:ascii="Times New Roman" w:hAnsi="Times New Roman" w:cs="Times New Roman"/>
          <w:sz w:val="24"/>
          <w:szCs w:val="24"/>
        </w:rPr>
        <w:t>; К., 2007г.</w:t>
      </w:r>
    </w:p>
    <w:p w:rsidR="00EE2168" w:rsidRPr="00834610" w:rsidRDefault="00EE2168" w:rsidP="00EE2168">
      <w:pPr>
        <w:pStyle w:val="a4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610">
        <w:rPr>
          <w:rFonts w:ascii="Times New Roman" w:hAnsi="Times New Roman" w:cs="Times New Roman"/>
          <w:sz w:val="24"/>
          <w:szCs w:val="24"/>
        </w:rPr>
        <w:t>- «</w:t>
      </w:r>
      <w:proofErr w:type="spellStart"/>
      <w:r w:rsidRPr="00834610">
        <w:rPr>
          <w:rFonts w:ascii="Times New Roman" w:hAnsi="Times New Roman" w:cs="Times New Roman"/>
          <w:sz w:val="24"/>
          <w:szCs w:val="24"/>
        </w:rPr>
        <w:t>Курсэт</w:t>
      </w:r>
      <w:proofErr w:type="spellEnd"/>
      <w:r w:rsidRPr="00834610">
        <w:rPr>
          <w:rFonts w:ascii="Times New Roman" w:hAnsi="Times New Roman" w:cs="Times New Roman"/>
          <w:sz w:val="24"/>
          <w:szCs w:val="24"/>
        </w:rPr>
        <w:t xml:space="preserve"> эле, </w:t>
      </w:r>
      <w:proofErr w:type="spellStart"/>
      <w:r w:rsidRPr="00834610">
        <w:rPr>
          <w:rFonts w:ascii="Times New Roman" w:hAnsi="Times New Roman" w:cs="Times New Roman"/>
          <w:sz w:val="24"/>
          <w:szCs w:val="24"/>
        </w:rPr>
        <w:t>ускэнем</w:t>
      </w:r>
      <w:proofErr w:type="spellEnd"/>
      <w:r w:rsidRPr="00834610">
        <w:rPr>
          <w:rFonts w:ascii="Times New Roman" w:hAnsi="Times New Roman" w:cs="Times New Roman"/>
          <w:sz w:val="24"/>
          <w:szCs w:val="24"/>
        </w:rPr>
        <w:t xml:space="preserve">» («Вот как мы умеем»). Составители З.Г.Ибрагимова, </w:t>
      </w:r>
      <w:proofErr w:type="spellStart"/>
      <w:r w:rsidRPr="00834610">
        <w:rPr>
          <w:rFonts w:ascii="Times New Roman" w:hAnsi="Times New Roman" w:cs="Times New Roman"/>
          <w:sz w:val="24"/>
          <w:szCs w:val="24"/>
        </w:rPr>
        <w:t>Г.Р.Гилязетдинова</w:t>
      </w:r>
      <w:proofErr w:type="spellEnd"/>
      <w:r w:rsidRPr="008346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34610">
        <w:rPr>
          <w:rFonts w:ascii="Times New Roman" w:hAnsi="Times New Roman" w:cs="Times New Roman"/>
          <w:sz w:val="24"/>
          <w:szCs w:val="24"/>
        </w:rPr>
        <w:t>Ф.З.Залялютдинова</w:t>
      </w:r>
      <w:proofErr w:type="spellEnd"/>
      <w:r w:rsidRPr="00834610">
        <w:rPr>
          <w:rFonts w:ascii="Times New Roman" w:hAnsi="Times New Roman" w:cs="Times New Roman"/>
          <w:sz w:val="24"/>
          <w:szCs w:val="24"/>
        </w:rPr>
        <w:t>; К., 2010г.</w:t>
      </w:r>
    </w:p>
    <w:p w:rsidR="00EE2168" w:rsidRPr="00834610" w:rsidRDefault="00EE2168" w:rsidP="00EE2168">
      <w:pPr>
        <w:pStyle w:val="a4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610">
        <w:rPr>
          <w:rFonts w:ascii="Times New Roman" w:hAnsi="Times New Roman" w:cs="Times New Roman"/>
          <w:sz w:val="24"/>
          <w:szCs w:val="24"/>
        </w:rPr>
        <w:t xml:space="preserve">- Н.Г.Кононова сборник «Музыкально-дидактические игры  для дошкольников»; М., 1982г. </w:t>
      </w:r>
    </w:p>
    <w:p w:rsidR="00EE2168" w:rsidRPr="00834610" w:rsidRDefault="00EE2168" w:rsidP="00EE2168">
      <w:pPr>
        <w:pStyle w:val="a4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610">
        <w:rPr>
          <w:rFonts w:ascii="Times New Roman" w:hAnsi="Times New Roman" w:cs="Times New Roman"/>
          <w:sz w:val="24"/>
          <w:szCs w:val="24"/>
        </w:rPr>
        <w:t>-Программа А. И. Буренина «Ритмическая мозаика» - программа по ритмической пластике для детей. Методическое пособие с танцами и дисками; С.-П., 2000г.</w:t>
      </w:r>
    </w:p>
    <w:p w:rsidR="00EE2168" w:rsidRPr="00834610" w:rsidRDefault="00EE2168" w:rsidP="00EE2168">
      <w:pPr>
        <w:pStyle w:val="a4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610">
        <w:rPr>
          <w:rFonts w:ascii="Times New Roman" w:hAnsi="Times New Roman" w:cs="Times New Roman"/>
          <w:sz w:val="24"/>
          <w:szCs w:val="24"/>
        </w:rPr>
        <w:t>- Методическое пособие «</w:t>
      </w:r>
      <w:proofErr w:type="spellStart"/>
      <w:r w:rsidRPr="00834610">
        <w:rPr>
          <w:rFonts w:ascii="Times New Roman" w:hAnsi="Times New Roman" w:cs="Times New Roman"/>
          <w:sz w:val="24"/>
          <w:szCs w:val="24"/>
        </w:rPr>
        <w:t>Шома</w:t>
      </w:r>
      <w:proofErr w:type="spellEnd"/>
      <w:r w:rsidRPr="00834610">
        <w:rPr>
          <w:rFonts w:ascii="Times New Roman" w:hAnsi="Times New Roman" w:cs="Times New Roman"/>
          <w:sz w:val="24"/>
          <w:szCs w:val="24"/>
        </w:rPr>
        <w:t xml:space="preserve"> бас» (Танцуй веселей) и прилагающиеся </w:t>
      </w:r>
      <w:r w:rsidRPr="00834610">
        <w:rPr>
          <w:rFonts w:ascii="Times New Roman" w:hAnsi="Times New Roman" w:cs="Times New Roman"/>
          <w:sz w:val="24"/>
          <w:szCs w:val="24"/>
          <w:lang w:val="en-US"/>
        </w:rPr>
        <w:t>CD</w:t>
      </w:r>
      <w:r w:rsidRPr="00834610">
        <w:rPr>
          <w:rFonts w:ascii="Times New Roman" w:hAnsi="Times New Roman" w:cs="Times New Roman"/>
          <w:sz w:val="24"/>
          <w:szCs w:val="24"/>
        </w:rPr>
        <w:t xml:space="preserve"> и </w:t>
      </w:r>
      <w:r w:rsidRPr="00834610">
        <w:rPr>
          <w:rFonts w:ascii="Times New Roman" w:hAnsi="Times New Roman" w:cs="Times New Roman"/>
          <w:sz w:val="24"/>
          <w:szCs w:val="24"/>
          <w:lang w:val="en-US"/>
        </w:rPr>
        <w:t>DVD</w:t>
      </w:r>
      <w:r w:rsidRPr="00834610">
        <w:rPr>
          <w:rFonts w:ascii="Times New Roman" w:hAnsi="Times New Roman" w:cs="Times New Roman"/>
          <w:sz w:val="24"/>
          <w:szCs w:val="24"/>
        </w:rPr>
        <w:t xml:space="preserve">  диски</w:t>
      </w:r>
    </w:p>
    <w:p w:rsidR="00EE2168" w:rsidRPr="00834610" w:rsidRDefault="00EE2168" w:rsidP="00EE2168">
      <w:pPr>
        <w:pStyle w:val="a4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610">
        <w:rPr>
          <w:rFonts w:ascii="Times New Roman" w:hAnsi="Times New Roman" w:cs="Times New Roman"/>
          <w:sz w:val="24"/>
          <w:szCs w:val="24"/>
        </w:rPr>
        <w:t>- Диски песен, танцев, хороводов Л.Хисматуллиной.</w:t>
      </w:r>
    </w:p>
    <w:p w:rsidR="00EE2168" w:rsidRPr="00834610" w:rsidRDefault="00EE2168" w:rsidP="00EE2168">
      <w:pPr>
        <w:pStyle w:val="a4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610">
        <w:rPr>
          <w:rFonts w:ascii="Times New Roman" w:hAnsi="Times New Roman" w:cs="Times New Roman"/>
          <w:sz w:val="24"/>
          <w:szCs w:val="24"/>
        </w:rPr>
        <w:t>- Сборник татарских дисков по всем возрастным группам «</w:t>
      </w:r>
      <w:proofErr w:type="spellStart"/>
      <w:r w:rsidRPr="00834610">
        <w:rPr>
          <w:rFonts w:ascii="Times New Roman" w:hAnsi="Times New Roman" w:cs="Times New Roman"/>
          <w:sz w:val="24"/>
          <w:szCs w:val="24"/>
        </w:rPr>
        <w:t>Жырлап-биеп</w:t>
      </w:r>
      <w:proofErr w:type="spellEnd"/>
      <w:r w:rsidRPr="008346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34610">
        <w:rPr>
          <w:rFonts w:ascii="Times New Roman" w:hAnsi="Times New Roman" w:cs="Times New Roman"/>
          <w:sz w:val="24"/>
          <w:szCs w:val="24"/>
        </w:rPr>
        <w:t>уйныйбыз</w:t>
      </w:r>
      <w:proofErr w:type="spellEnd"/>
      <w:r w:rsidRPr="00834610">
        <w:rPr>
          <w:rFonts w:ascii="Times New Roman" w:hAnsi="Times New Roman" w:cs="Times New Roman"/>
          <w:sz w:val="24"/>
          <w:szCs w:val="24"/>
        </w:rPr>
        <w:t>»</w:t>
      </w:r>
    </w:p>
    <w:p w:rsidR="00EE2168" w:rsidRPr="00834610" w:rsidRDefault="00EE2168" w:rsidP="00EE2168">
      <w:pPr>
        <w:pStyle w:val="a4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610">
        <w:rPr>
          <w:rFonts w:ascii="Times New Roman" w:hAnsi="Times New Roman" w:cs="Times New Roman"/>
          <w:sz w:val="24"/>
          <w:szCs w:val="24"/>
        </w:rPr>
        <w:t xml:space="preserve">- Сборник дисков Луизы </w:t>
      </w:r>
      <w:proofErr w:type="spellStart"/>
      <w:r w:rsidRPr="00834610">
        <w:rPr>
          <w:rFonts w:ascii="Times New Roman" w:hAnsi="Times New Roman" w:cs="Times New Roman"/>
          <w:sz w:val="24"/>
          <w:szCs w:val="24"/>
        </w:rPr>
        <w:t>Батыр-Болгари</w:t>
      </w:r>
      <w:proofErr w:type="spellEnd"/>
      <w:r w:rsidRPr="00834610">
        <w:rPr>
          <w:rFonts w:ascii="Times New Roman" w:hAnsi="Times New Roman" w:cs="Times New Roman"/>
          <w:sz w:val="24"/>
          <w:szCs w:val="24"/>
        </w:rPr>
        <w:t>.</w:t>
      </w:r>
    </w:p>
    <w:p w:rsidR="00EE2168" w:rsidRPr="00834610" w:rsidRDefault="00EE2168" w:rsidP="00EE2168">
      <w:pPr>
        <w:pStyle w:val="a4"/>
        <w:spacing w:after="40" w:line="240" w:lineRule="auto"/>
        <w:ind w:left="0" w:right="567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4610">
        <w:rPr>
          <w:rFonts w:ascii="Times New Roman" w:hAnsi="Times New Roman" w:cs="Times New Roman"/>
          <w:sz w:val="24"/>
          <w:szCs w:val="24"/>
        </w:rPr>
        <w:t>-Музыкально-дидактические игры по всем видам музыкальной деятельности.</w:t>
      </w:r>
    </w:p>
    <w:p w:rsidR="00F71127" w:rsidRPr="00834610" w:rsidRDefault="00F71127" w:rsidP="00C71AE3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71127" w:rsidRPr="00834610" w:rsidSect="00C71AE3"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60216"/>
    <w:multiLevelType w:val="hybridMultilevel"/>
    <w:tmpl w:val="22EC0804"/>
    <w:lvl w:ilvl="0" w:tplc="EB548C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A844A3D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E18851A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9F480BCA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A9DCF556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646CEAEA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B1744CC0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D29A0D32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BC1AE0C0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">
    <w:nsid w:val="324C4305"/>
    <w:multiLevelType w:val="hybridMultilevel"/>
    <w:tmpl w:val="B1D24E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C4B5771"/>
    <w:multiLevelType w:val="multilevel"/>
    <w:tmpl w:val="BC988EEC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862" w:hanging="720"/>
      </w:pPr>
      <w:rPr>
        <w:b/>
      </w:rPr>
    </w:lvl>
    <w:lvl w:ilvl="2">
      <w:start w:val="1"/>
      <w:numFmt w:val="decimal"/>
      <w:lvlText w:val="%1.%2.%3."/>
      <w:lvlJc w:val="left"/>
      <w:pPr>
        <w:ind w:left="2856" w:hanging="720"/>
      </w:pPr>
    </w:lvl>
    <w:lvl w:ilvl="3">
      <w:start w:val="1"/>
      <w:numFmt w:val="decimal"/>
      <w:lvlText w:val="%1.%2.%3.%4."/>
      <w:lvlJc w:val="left"/>
      <w:pPr>
        <w:ind w:left="4284" w:hanging="1080"/>
      </w:pPr>
    </w:lvl>
    <w:lvl w:ilvl="4">
      <w:start w:val="1"/>
      <w:numFmt w:val="decimal"/>
      <w:lvlText w:val="%1.%2.%3.%4.%5."/>
      <w:lvlJc w:val="left"/>
      <w:pPr>
        <w:ind w:left="5352" w:hanging="1080"/>
      </w:pPr>
    </w:lvl>
    <w:lvl w:ilvl="5">
      <w:start w:val="1"/>
      <w:numFmt w:val="decimal"/>
      <w:lvlText w:val="%1.%2.%3.%4.%5.%6."/>
      <w:lvlJc w:val="left"/>
      <w:pPr>
        <w:ind w:left="6780" w:hanging="1440"/>
      </w:pPr>
    </w:lvl>
    <w:lvl w:ilvl="6">
      <w:start w:val="1"/>
      <w:numFmt w:val="decimal"/>
      <w:lvlText w:val="%1.%2.%3.%4.%5.%6.%7."/>
      <w:lvlJc w:val="left"/>
      <w:pPr>
        <w:ind w:left="8208" w:hanging="1800"/>
      </w:pPr>
    </w:lvl>
    <w:lvl w:ilvl="7">
      <w:start w:val="1"/>
      <w:numFmt w:val="decimal"/>
      <w:lvlText w:val="%1.%2.%3.%4.%5.%6.%7.%8."/>
      <w:lvlJc w:val="left"/>
      <w:pPr>
        <w:ind w:left="9276" w:hanging="1800"/>
      </w:pPr>
    </w:lvl>
    <w:lvl w:ilvl="8">
      <w:start w:val="1"/>
      <w:numFmt w:val="decimal"/>
      <w:lvlText w:val="%1.%2.%3.%4.%5.%6.%7.%8.%9."/>
      <w:lvlJc w:val="left"/>
      <w:pPr>
        <w:ind w:left="10704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56CC"/>
    <w:rsid w:val="001A1710"/>
    <w:rsid w:val="003356CC"/>
    <w:rsid w:val="006427B6"/>
    <w:rsid w:val="00834610"/>
    <w:rsid w:val="00A40F99"/>
    <w:rsid w:val="00C71AE3"/>
    <w:rsid w:val="00EE2168"/>
    <w:rsid w:val="00F711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16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2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E2168"/>
    <w:pPr>
      <w:ind w:left="720"/>
      <w:contextualSpacing/>
    </w:pPr>
  </w:style>
  <w:style w:type="table" w:styleId="a5">
    <w:name w:val="Table Grid"/>
    <w:basedOn w:val="a1"/>
    <w:uiPriority w:val="39"/>
    <w:rsid w:val="00EE21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24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1311</Words>
  <Characters>7476</Characters>
  <Application>Microsoft Office Word</Application>
  <DocSecurity>0</DocSecurity>
  <Lines>62</Lines>
  <Paragraphs>17</Paragraphs>
  <ScaleCrop>false</ScaleCrop>
  <Company>Microsoft</Company>
  <LinksUpToDate>false</LinksUpToDate>
  <CharactersWithSpaces>8770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2</cp:revision>
  <dcterms:created xsi:type="dcterms:W3CDTF">2023-11-29T08:39:00Z</dcterms:created>
  <dcterms:modified xsi:type="dcterms:W3CDTF">2023-11-29T08:39:00Z</dcterms:modified>
</cp:coreProperties>
</file>